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left"/>
        <w:rPr>
          <w:rFonts w:ascii="仿宋" w:cs="Arial" w:eastAsia="仿宋" w:hAnsi="仿宋" w:hint="eastAsia"/>
          <w:color w:val="333333"/>
          <w:sz w:val="32"/>
          <w:szCs w:val="32"/>
          <w:shd w:val="clear" w:color="auto" w:fill="ffffff"/>
        </w:rPr>
      </w:pPr>
    </w:p>
    <w:p>
      <w:pPr>
        <w:pStyle w:val="style0"/>
        <w:ind w:firstLine="480" w:firstLineChars="150"/>
        <w:jc w:val="left"/>
        <w:rPr>
          <w:rFonts w:ascii="仿宋" w:cs="Arial" w:eastAsia="仿宋" w:hAnsi="仿宋" w:hint="eastAsia"/>
          <w:color w:val="333333"/>
          <w:sz w:val="32"/>
          <w:szCs w:val="32"/>
          <w:shd w:val="clear" w:color="auto" w:fill="ffffff"/>
        </w:rPr>
      </w:pPr>
      <w:r>
        <w:rPr>
          <w:rFonts w:ascii="仿宋" w:cs="Arial" w:eastAsia="仿宋" w:hAnsi="仿宋" w:hint="eastAsia"/>
          <w:color w:val="333333"/>
          <w:sz w:val="32"/>
          <w:szCs w:val="32"/>
          <w:shd w:val="clear" w:color="auto" w:fill="ffffff"/>
        </w:rPr>
        <w:t>幼儿的一日生活是由入园、离园、进餐、睡眠、喝水、入厕、学习、游戏等各种活动组成的一个有机整体</w:t>
      </w:r>
      <w:r>
        <w:rPr>
          <w:rFonts w:ascii="仿宋" w:cs="Arial" w:eastAsia="仿宋" w:hAnsi="仿宋"/>
          <w:color w:val="333333"/>
          <w:sz w:val="32"/>
          <w:szCs w:val="32"/>
          <w:shd w:val="clear" w:color="auto" w:fill="ffffff"/>
        </w:rPr>
        <w:t xml:space="preserve">. </w:t>
      </w:r>
      <w:r>
        <w:rPr>
          <w:rFonts w:ascii="仿宋" w:cs="Arial" w:eastAsia="仿宋" w:hAnsi="仿宋" w:hint="eastAsia"/>
          <w:color w:val="333333"/>
          <w:sz w:val="32"/>
          <w:szCs w:val="32"/>
          <w:shd w:val="clear" w:color="auto" w:fill="ffffff"/>
        </w:rPr>
        <w:t>过渡环节是指幼儿一日生活中各项活动之间的衔接转换</w:t>
      </w:r>
      <w:r>
        <w:rPr>
          <w:rFonts w:ascii="仿宋" w:cs="Arial" w:eastAsia="仿宋" w:hAnsi="仿宋"/>
          <w:color w:val="333333"/>
          <w:sz w:val="32"/>
          <w:szCs w:val="32"/>
          <w:shd w:val="clear" w:color="auto" w:fill="ffffff"/>
        </w:rPr>
        <w:t>,</w:t>
      </w:r>
      <w:r>
        <w:rPr>
          <w:rFonts w:ascii="仿宋" w:cs="Arial" w:eastAsia="仿宋" w:hAnsi="仿宋" w:hint="eastAsia"/>
          <w:color w:val="333333"/>
          <w:sz w:val="32"/>
          <w:szCs w:val="32"/>
          <w:shd w:val="clear" w:color="auto" w:fill="ffffff"/>
        </w:rPr>
        <w:t>是一日各活动中的驿站，它是非正式的，是闲散的，自由活泼的。过渡环节作为一种独特的教育资源，隐含着丰富的教育价值。</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【关键词】一日活动；过渡；等待　　</w:t>
      </w:r>
    </w:p>
    <w:p>
      <w:pPr>
        <w:pStyle w:val="style0"/>
        <w:ind w:firstLine="480" w:firstLineChars="150"/>
        <w:jc w:val="left"/>
        <w:rPr>
          <w:rFonts w:ascii="仿宋" w:cs="Arial" w:eastAsia="仿宋" w:hAnsi="仿宋" w:hint="eastAsia"/>
          <w:color w:val="333333"/>
          <w:sz w:val="32"/>
          <w:szCs w:val="32"/>
          <w:shd w:val="clear" w:color="auto" w:fill="ffffff"/>
        </w:rPr>
      </w:pPr>
      <w:r>
        <w:rPr>
          <w:rFonts w:ascii="仿宋" w:cs="Arial" w:eastAsia="仿宋" w:hAnsi="仿宋" w:hint="eastAsia"/>
          <w:color w:val="333333"/>
          <w:sz w:val="32"/>
          <w:szCs w:val="32"/>
          <w:shd w:val="clear" w:color="auto" w:fill="ffffff"/>
        </w:rPr>
        <w:t>新《幼儿园教育指导纲要（试行）》中明确指出：尽量减少不必要的集体行动与过渡环节，减少和消除消极等待的现象。我认为</w:t>
      </w:r>
      <w:r>
        <w:rPr>
          <w:rFonts w:ascii="仿宋" w:cs="Arial" w:eastAsia="仿宋" w:hAnsi="仿宋" w:hint="eastAsia"/>
          <w:color w:val="333333"/>
          <w:sz w:val="32"/>
          <w:szCs w:val="32"/>
          <w:shd w:val="clear" w:color="auto" w:fill="ffffff"/>
        </w:rPr>
        <w:t>这样</w:t>
      </w:r>
      <w:r>
        <w:rPr>
          <w:rFonts w:ascii="仿宋" w:cs="Arial" w:eastAsia="仿宋" w:hAnsi="仿宋" w:hint="eastAsia"/>
          <w:color w:val="333333"/>
          <w:sz w:val="32"/>
          <w:szCs w:val="32"/>
          <w:shd w:val="clear" w:color="auto" w:fill="ffffff"/>
        </w:rPr>
        <w:t>理解：</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hint="eastAsia"/>
          <w:color w:val="333333"/>
          <w:sz w:val="32"/>
          <w:szCs w:val="32"/>
          <w:shd w:val="clear" w:color="auto" w:fill="ffffff"/>
        </w:rPr>
        <w:t>1</w:t>
      </w:r>
      <w:r>
        <w:rPr>
          <w:rFonts w:ascii="仿宋" w:cs="Arial" w:eastAsia="仿宋" w:hAnsi="仿宋" w:hint="eastAsia"/>
          <w:color w:val="333333"/>
          <w:sz w:val="32"/>
          <w:szCs w:val="32"/>
          <w:shd w:val="clear" w:color="auto" w:fill="ffffff"/>
        </w:rPr>
        <w:t>）从《纲要》指出的保证幼儿每天有适当的自主选择和自由活动时间的角度出发，尊重幼儿主体性，发挥教师主导作用，挖掘过渡环节的教育资源，丰富此环节的活动，让幼儿在自主活动中满足身心发展的需要。</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hint="eastAsia"/>
          <w:color w:val="333333"/>
          <w:sz w:val="32"/>
          <w:szCs w:val="32"/>
          <w:shd w:val="clear" w:color="auto" w:fill="ffffff"/>
        </w:rPr>
        <w:t>2</w:t>
      </w:r>
      <w:r>
        <w:rPr>
          <w:rFonts w:ascii="仿宋" w:cs="Arial" w:eastAsia="仿宋" w:hAnsi="仿宋" w:hint="eastAsia"/>
          <w:color w:val="333333"/>
          <w:sz w:val="32"/>
          <w:szCs w:val="32"/>
          <w:shd w:val="clear" w:color="auto" w:fill="ffffff"/>
        </w:rPr>
        <w:t>）从《纲要》指出的尊重幼儿的人格和权利，尊重幼儿身心发展的规律和学习特点，关注个别差异，促进每个幼儿富有个性的发展。的角度出发，避免不必要的管理行为，逐步引导幼儿学习自我管理。</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一、一日活动细节观察记录</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以下是本次本园大教研活动中的观察记录：</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案例一：一个教学活动刚结束，教师一声有小便的小朋友去小便，就去做自己的事情了。这时有的小朋友三三两两</w:t>
      </w:r>
      <w:r>
        <w:rPr>
          <w:rFonts w:ascii="仿宋" w:cs="Arial" w:eastAsia="仿宋" w:hAnsi="仿宋" w:hint="eastAsia"/>
          <w:color w:val="333333"/>
          <w:sz w:val="32"/>
          <w:szCs w:val="32"/>
          <w:shd w:val="clear" w:color="auto" w:fill="ffffff"/>
        </w:rPr>
        <w:t>的走到卫生间，有的小朋友没事就在教室里你追我赶，其他小朋友也跟着跑起来。</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分析：此过渡环节纯属放羊式，在过渡环节中幼儿因为无所事事，于是就在教室里跑来跑去，</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幼儿好模仿的特点也体现出来，很多小朋友都竞相奔跑起来这种放羊式的过渡环节最容易发生意外事故，也会造成幼儿过度兴奋，不利于幼儿身心健康。</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二、目前存在的所需要解决的问题</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1</w:t>
      </w:r>
      <w:r>
        <w:rPr>
          <w:rFonts w:ascii="仿宋" w:cs="Arial" w:eastAsia="仿宋" w:hAnsi="仿宋" w:hint="eastAsia"/>
          <w:color w:val="333333"/>
          <w:sz w:val="32"/>
          <w:szCs w:val="32"/>
          <w:shd w:val="clear" w:color="auto" w:fill="ffffff"/>
        </w:rPr>
        <w:t xml:space="preserve">）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教师强调让幼儿自由地发展，认为常规教育是对幼儿主体性的限制。所以，教师较多地考虑如何让幼儿“活”起来，注重体现幼儿的主体性，让幼儿自由活动，却忽视了对幼儿行为习惯的要求，结果滋长了幼儿自由散漫的习性。 </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2</w:t>
      </w:r>
      <w:r>
        <w:rPr>
          <w:rFonts w:ascii="仿宋" w:cs="Arial" w:eastAsia="仿宋" w:hAnsi="仿宋" w:hint="eastAsia"/>
          <w:color w:val="333333"/>
          <w:sz w:val="32"/>
          <w:szCs w:val="32"/>
          <w:shd w:val="clear" w:color="auto" w:fill="ffffff"/>
        </w:rPr>
        <w:t>）克服教师教育决策的主观性，避免过渡环节中由教师统一安排的倾向，避免过渡环节中高控制幼儿</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3</w:t>
      </w:r>
      <w:r>
        <w:rPr>
          <w:rFonts w:ascii="仿宋" w:cs="Arial" w:eastAsia="仿宋" w:hAnsi="仿宋" w:hint="eastAsia"/>
          <w:color w:val="333333"/>
          <w:sz w:val="32"/>
          <w:szCs w:val="32"/>
          <w:shd w:val="clear" w:color="auto" w:fill="ffffff"/>
        </w:rPr>
        <w:t>）克服教师教育工作的简单化倾向，寻求教学的策</w:t>
      </w:r>
      <w:r>
        <w:rPr>
          <w:rFonts w:ascii="仿宋" w:cs="Arial" w:eastAsia="仿宋" w:hAnsi="仿宋" w:hint="eastAsia"/>
          <w:color w:val="333333"/>
          <w:sz w:val="32"/>
          <w:szCs w:val="32"/>
          <w:shd w:val="clear" w:color="auto" w:fill="ffffff"/>
        </w:rPr>
        <w:t>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三、优化幼儿一日活动过渡环节的意见和建议　</w:t>
      </w:r>
    </w:p>
    <w:p>
      <w:pPr>
        <w:pStyle w:val="style0"/>
        <w:ind w:firstLine="480" w:firstLineChars="150"/>
        <w:jc w:val="left"/>
        <w:rPr>
          <w:rFonts w:ascii="仿宋" w:cs="Arial" w:eastAsia="仿宋" w:hAnsi="仿宋" w:hint="eastAsia"/>
          <w:color w:val="333333"/>
          <w:sz w:val="32"/>
          <w:szCs w:val="32"/>
          <w:shd w:val="clear" w:color="auto" w:fill="ffffff"/>
        </w:rPr>
      </w:pP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1.</w:t>
      </w:r>
      <w:r>
        <w:rPr>
          <w:rFonts w:ascii="仿宋" w:cs="Arial" w:eastAsia="仿宋" w:hAnsi="仿宋" w:hint="eastAsia"/>
          <w:color w:val="333333"/>
          <w:sz w:val="32"/>
          <w:szCs w:val="32"/>
          <w:shd w:val="clear" w:color="auto" w:fill="ffffff"/>
        </w:rPr>
        <w:t>调整幼儿身心转换的节奏，满足幼儿身心发展的需要　　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幼儿的身心节奏与教学活动更替的节奏是两种完全不同的概念，</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2.</w:t>
      </w:r>
      <w:r>
        <w:rPr>
          <w:rFonts w:ascii="仿宋" w:cs="Arial" w:eastAsia="仿宋" w:hAnsi="仿宋" w:hint="eastAsia"/>
          <w:color w:val="333333"/>
          <w:sz w:val="32"/>
          <w:szCs w:val="32"/>
          <w:shd w:val="clear" w:color="auto" w:fill="ffffff"/>
        </w:rPr>
        <w:t>理念与实践接轨，给幼儿一片自由的天空</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w:t>
      </w:r>
      <w:r>
        <w:rPr>
          <w:rFonts w:ascii="仿宋" w:cs="Arial" w:eastAsia="仿宋" w:hAnsi="仿宋" w:hint="eastAsia"/>
          <w:color w:val="333333"/>
          <w:sz w:val="32"/>
          <w:szCs w:val="32"/>
          <w:shd w:val="clear" w:color="auto" w:fill="ffffff"/>
        </w:rPr>
        <w:t>适当的自主选择和自由活动时间等处处体现以人为本的思想，即以幼儿发展为本。</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给幼儿一片自由的天空。　</w:t>
      </w:r>
    </w:p>
    <w:p>
      <w:pPr>
        <w:pStyle w:val="style0"/>
        <w:ind w:firstLine="480" w:firstLineChars="150"/>
        <w:jc w:val="left"/>
        <w:rPr>
          <w:rFonts w:ascii="仿宋" w:eastAsia="仿宋" w:hAnsi="仿宋"/>
          <w:sz w:val="32"/>
          <w:szCs w:val="32"/>
        </w:rPr>
      </w:pPr>
      <w:r>
        <w:rPr>
          <w:rFonts w:ascii="仿宋" w:cs="Arial" w:eastAsia="仿宋" w:hAnsi="仿宋" w:hint="eastAsia"/>
          <w:color w:val="333333"/>
          <w:sz w:val="32"/>
          <w:szCs w:val="32"/>
          <w:shd w:val="clear" w:color="auto" w:fill="ffffff"/>
        </w:rPr>
        <w:t>　</w:t>
      </w:r>
      <w:r>
        <w:rPr>
          <w:rFonts w:ascii="仿宋" w:cs="Arial" w:eastAsia="仿宋" w:hAnsi="仿宋"/>
          <w:color w:val="333333"/>
          <w:sz w:val="32"/>
          <w:szCs w:val="32"/>
          <w:shd w:val="clear" w:color="auto" w:fill="ffffff"/>
        </w:rPr>
        <w:t>3.</w:t>
      </w:r>
      <w:r>
        <w:rPr>
          <w:rFonts w:ascii="仿宋" w:cs="Arial" w:eastAsia="仿宋" w:hAnsi="仿宋" w:hint="eastAsia"/>
          <w:color w:val="333333"/>
          <w:sz w:val="32"/>
          <w:szCs w:val="32"/>
          <w:shd w:val="clear" w:color="auto" w:fill="ffffff"/>
        </w:rPr>
        <w:t>优化幼儿园一日活动过渡环节组织、实施策略，挖掘过渡环节的教育价值。</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r>
        <w:rPr>
          <w:rFonts w:ascii="仿宋" w:cs="Arial" w:eastAsia="仿宋" w:hAnsi="仿宋"/>
          <w:color w:val="333333"/>
          <w:sz w:val="32"/>
          <w:szCs w:val="32"/>
        </w:rPr>
        <w:br/>
      </w:r>
      <w:r>
        <w:rPr>
          <w:rFonts w:ascii="仿宋" w:cs="Arial" w:eastAsia="仿宋" w:hAnsi="仿宋" w:hint="eastAsia"/>
          <w:color w:val="333333"/>
          <w:sz w:val="32"/>
          <w:szCs w:val="32"/>
          <w:shd w:val="clear" w:color="auto" w:fill="ffffff"/>
        </w:rPr>
        <w:t>　　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pPr>
        <w:pStyle w:val="style0"/>
        <w:jc w:val="left"/>
        <w:rPr>
          <w:rFonts w:ascii="仿宋" w:eastAsia="仿宋" w:hAnsi="仿宋"/>
          <w:sz w:val="32"/>
          <w:szCs w:val="32"/>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2F04A68"/>
    <w:lvl w:ilvl="0" w:tplc="12547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21588C5E"/>
    <w:lvl w:ilvl="0" w:tplc="FD3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Words>2197</Words>
  <Pages>5</Pages>
  <Characters>2200</Characters>
  <Application>WPS Office</Application>
  <DocSecurity>0</DocSecurity>
  <Paragraphs>6</Paragraphs>
  <ScaleCrop>false</ScaleCrop>
  <LinksUpToDate>false</LinksUpToDate>
  <CharactersWithSpaces>2262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2020-07-14T04:00:00Z</dcterms:created>
  <dc:creator>Administrator</dc:creator>
  <lastModifiedBy>vivo Z5i</lastModifiedBy>
  <dcterms:modified xsi:type="dcterms:W3CDTF">2020-08-09T01:31:07Z</dcterms:modified>
  <revision>8</revision>
</coreProperties>
</file>

<file path=docProps/custom.xml><?xml version="1.0" encoding="utf-8"?>
<Properties xmlns="http://schemas.openxmlformats.org/officeDocument/2006/custom-properties" xmlns:vt="http://schemas.openxmlformats.org/officeDocument/2006/docPropsVTypes"/>
</file>